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9F9B35" w14:textId="77777777" w:rsidR="00C27B23" w:rsidRPr="00C9369E" w:rsidRDefault="0048249A">
      <w:pPr>
        <w:pStyle w:val="Titolo"/>
        <w:pageBreakBefore/>
        <w:rPr>
          <w:rFonts w:ascii="Book Antiqua" w:hAnsi="Book Antiqua"/>
          <w:sz w:val="20"/>
          <w:szCs w:val="20"/>
        </w:rPr>
      </w:pPr>
      <w:bookmarkStart w:id="0" w:name="_GoBack"/>
      <w:bookmarkEnd w:id="0"/>
      <w:r w:rsidRPr="00C9369E">
        <w:rPr>
          <w:rFonts w:ascii="Book Antiqua" w:hAnsi="Book Antiqua"/>
          <w:sz w:val="20"/>
          <w:szCs w:val="20"/>
        </w:rPr>
        <w:t xml:space="preserve">Scheda di sintesi sulla rilevazione degli OIV o </w:t>
      </w:r>
      <w:r w:rsidR="009A5646" w:rsidRPr="00C9369E">
        <w:rPr>
          <w:rFonts w:ascii="Book Antiqua" w:hAnsi="Book Antiqua"/>
          <w:sz w:val="20"/>
          <w:szCs w:val="20"/>
        </w:rPr>
        <w:t>organismi con funzioni analoghe</w:t>
      </w:r>
    </w:p>
    <w:p w14:paraId="0611F2C2" w14:textId="77777777" w:rsidR="00C27B23" w:rsidRPr="00C9369E" w:rsidRDefault="00C27B23">
      <w:pPr>
        <w:pStyle w:val="Paragrafoelenco"/>
        <w:ind w:left="0" w:firstLine="0"/>
        <w:rPr>
          <w:rFonts w:ascii="Book Antiqua" w:hAnsi="Book Antiqua"/>
          <w:sz w:val="20"/>
          <w:szCs w:val="20"/>
        </w:rPr>
      </w:pPr>
    </w:p>
    <w:p w14:paraId="799AC049" w14:textId="77777777" w:rsidR="00C27B23" w:rsidRPr="00C9369E" w:rsidRDefault="0048249A">
      <w:pPr>
        <w:pStyle w:val="Paragrafoelenco"/>
        <w:spacing w:line="360" w:lineRule="auto"/>
        <w:ind w:left="0" w:firstLine="0"/>
        <w:rPr>
          <w:rFonts w:ascii="Book Antiqua" w:hAnsi="Book Antiqua"/>
          <w:b/>
          <w:i/>
          <w:sz w:val="20"/>
          <w:szCs w:val="20"/>
        </w:rPr>
      </w:pPr>
      <w:r w:rsidRPr="00C9369E">
        <w:rPr>
          <w:rFonts w:ascii="Book Antiqua" w:hAnsi="Book Antiqua"/>
          <w:b/>
          <w:i/>
          <w:sz w:val="20"/>
          <w:szCs w:val="20"/>
        </w:rPr>
        <w:t>Data di svolgimento della rilevazione</w:t>
      </w:r>
    </w:p>
    <w:p w14:paraId="40CFA49E" w14:textId="0A5A49F3" w:rsidR="00C27B23" w:rsidRPr="00C9369E" w:rsidRDefault="00EF2FD7" w:rsidP="00EF2FD7">
      <w:pPr>
        <w:pStyle w:val="Paragrafoelenco"/>
        <w:spacing w:after="0" w:line="360" w:lineRule="auto"/>
        <w:ind w:left="0" w:firstLine="0"/>
        <w:rPr>
          <w:rFonts w:ascii="Book Antiqua" w:hAnsi="Book Antiqua"/>
          <w:sz w:val="20"/>
          <w:szCs w:val="20"/>
        </w:rPr>
      </w:pPr>
      <w:r w:rsidRPr="00C9369E">
        <w:rPr>
          <w:rFonts w:ascii="Book Antiqua" w:hAnsi="Book Antiqua"/>
          <w:sz w:val="20"/>
          <w:szCs w:val="20"/>
        </w:rPr>
        <w:t>Inizio rilevazione 31/05/2022</w:t>
      </w:r>
    </w:p>
    <w:p w14:paraId="44D3A347" w14:textId="1E52AE8A" w:rsidR="00EF2FD7" w:rsidRPr="00C9369E" w:rsidRDefault="00EF2FD7" w:rsidP="00EF2FD7">
      <w:pPr>
        <w:pStyle w:val="Paragrafoelenco"/>
        <w:spacing w:after="0" w:line="360" w:lineRule="auto"/>
        <w:ind w:left="0" w:firstLine="0"/>
        <w:rPr>
          <w:rFonts w:ascii="Book Antiqua" w:hAnsi="Book Antiqua"/>
          <w:sz w:val="20"/>
          <w:szCs w:val="20"/>
        </w:rPr>
      </w:pPr>
      <w:r w:rsidRPr="00C9369E">
        <w:rPr>
          <w:rFonts w:ascii="Book Antiqua" w:hAnsi="Book Antiqua"/>
          <w:sz w:val="20"/>
          <w:szCs w:val="20"/>
        </w:rPr>
        <w:t>Fine rilevazione 29/06/2022</w:t>
      </w:r>
    </w:p>
    <w:p w14:paraId="4B0DD757" w14:textId="77777777" w:rsidR="00C27B23" w:rsidRPr="00C9369E" w:rsidRDefault="00C27B23" w:rsidP="00EF2FD7">
      <w:pPr>
        <w:spacing w:after="0" w:line="276" w:lineRule="auto"/>
        <w:rPr>
          <w:rFonts w:ascii="Book Antiqua" w:hAnsi="Book Antiqua"/>
          <w:sz w:val="20"/>
          <w:szCs w:val="20"/>
        </w:rPr>
      </w:pPr>
    </w:p>
    <w:p w14:paraId="6D0AF00E" w14:textId="68C50D86" w:rsidR="00C27B23" w:rsidRPr="00C9369E" w:rsidRDefault="0048249A">
      <w:pPr>
        <w:pStyle w:val="Paragrafoelenco"/>
        <w:spacing w:line="360" w:lineRule="auto"/>
        <w:ind w:left="0" w:firstLine="0"/>
        <w:rPr>
          <w:rFonts w:ascii="Book Antiqua" w:hAnsi="Book Antiqua"/>
          <w:b/>
          <w:i/>
          <w:sz w:val="20"/>
          <w:szCs w:val="20"/>
        </w:rPr>
      </w:pPr>
      <w:r w:rsidRPr="00C9369E">
        <w:rPr>
          <w:rFonts w:ascii="Book Antiqua" w:hAnsi="Book Antiqua"/>
          <w:b/>
          <w:i/>
          <w:sz w:val="20"/>
          <w:szCs w:val="20"/>
        </w:rPr>
        <w:t xml:space="preserve">Procedure e modalità seguite per la rilevazione </w:t>
      </w:r>
    </w:p>
    <w:p w14:paraId="6AA4B71A" w14:textId="67D91C82" w:rsidR="00EF2FD7" w:rsidRPr="00C9369E" w:rsidRDefault="00EF2FD7">
      <w:pPr>
        <w:pStyle w:val="Paragrafoelenco"/>
        <w:spacing w:line="360" w:lineRule="auto"/>
        <w:ind w:left="0" w:firstLine="0"/>
        <w:rPr>
          <w:rFonts w:ascii="Book Antiqua" w:hAnsi="Book Antiqua"/>
          <w:bCs/>
          <w:iCs/>
          <w:sz w:val="20"/>
          <w:szCs w:val="20"/>
        </w:rPr>
      </w:pPr>
      <w:r w:rsidRPr="00C9369E">
        <w:rPr>
          <w:rFonts w:ascii="Book Antiqua" w:hAnsi="Book Antiqua"/>
          <w:bCs/>
          <w:iCs/>
          <w:sz w:val="20"/>
          <w:szCs w:val="20"/>
        </w:rPr>
        <w:t>L’OIV dell’USL Umbria 1 di Perugia, sentito il Responsabile per la trasparenza, ha effettuato le seguenti verifiche:</w:t>
      </w:r>
    </w:p>
    <w:p w14:paraId="24ECDCA4" w14:textId="777BF077" w:rsidR="00C27B23" w:rsidRPr="00C9369E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C9369E">
        <w:rPr>
          <w:rFonts w:ascii="Book Antiqua" w:hAnsi="Book Antiqua"/>
          <w:sz w:val="20"/>
          <w:szCs w:val="20"/>
        </w:rPr>
        <w:t>verifica dell’attività svolta dal Responsabile della</w:t>
      </w:r>
      <w:r w:rsidR="007A107C" w:rsidRPr="00C9369E">
        <w:rPr>
          <w:rFonts w:ascii="Book Antiqua" w:hAnsi="Book Antiqua"/>
          <w:sz w:val="20"/>
          <w:szCs w:val="20"/>
        </w:rPr>
        <w:t xml:space="preserve"> preve</w:t>
      </w:r>
      <w:r w:rsidR="00713BFD" w:rsidRPr="00C9369E">
        <w:rPr>
          <w:rFonts w:ascii="Book Antiqua" w:hAnsi="Book Antiqua"/>
          <w:sz w:val="20"/>
          <w:szCs w:val="20"/>
        </w:rPr>
        <w:t>nzione della corruzione e della</w:t>
      </w:r>
      <w:r w:rsidRPr="00C9369E">
        <w:rPr>
          <w:rFonts w:ascii="Book Antiqua" w:hAnsi="Book Antiqua"/>
          <w:sz w:val="20"/>
          <w:szCs w:val="20"/>
        </w:rPr>
        <w:t xml:space="preserve"> trasparenza per riscontrare l’adempimento degli obblighi di pubblicazione;</w:t>
      </w:r>
    </w:p>
    <w:p w14:paraId="2DD934DB" w14:textId="77777777" w:rsidR="00C27B23" w:rsidRPr="00C9369E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C9369E">
        <w:rPr>
          <w:rFonts w:ascii="Book Antiqua" w:hAnsi="Book Antiqua"/>
          <w:sz w:val="20"/>
          <w:szCs w:val="20"/>
        </w:rPr>
        <w:t>esame della documentazione e delle banche dati relative ai dati oggetto di attestazione;</w:t>
      </w:r>
    </w:p>
    <w:p w14:paraId="00CD6EA8" w14:textId="77777777" w:rsidR="00C27B23" w:rsidRPr="00C9369E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C9369E">
        <w:rPr>
          <w:rFonts w:ascii="Book Antiqua" w:hAnsi="Book Antiqua"/>
          <w:sz w:val="20"/>
          <w:szCs w:val="20"/>
        </w:rPr>
        <w:t>colloqui con i responsabili della trasmissione dei dati;</w:t>
      </w:r>
    </w:p>
    <w:p w14:paraId="76FFAFBD" w14:textId="77777777" w:rsidR="00C27B23" w:rsidRPr="00C9369E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C9369E">
        <w:rPr>
          <w:rFonts w:ascii="Book Antiqua" w:hAnsi="Book Antiqua"/>
          <w:sz w:val="20"/>
          <w:szCs w:val="20"/>
        </w:rPr>
        <w:t xml:space="preserve">verifica </w:t>
      </w:r>
      <w:r w:rsidR="00713BFD" w:rsidRPr="00C9369E">
        <w:rPr>
          <w:rFonts w:ascii="Book Antiqua" w:hAnsi="Book Antiqua"/>
          <w:sz w:val="20"/>
          <w:szCs w:val="20"/>
        </w:rPr>
        <w:t xml:space="preserve">diretta </w:t>
      </w:r>
      <w:r w:rsidRPr="00C9369E">
        <w:rPr>
          <w:rFonts w:ascii="Book Antiqua" w:hAnsi="Book Antiqua"/>
          <w:sz w:val="20"/>
          <w:szCs w:val="20"/>
        </w:rPr>
        <w:t>sul sito istituzionale, anche attraverso l’utilizzo di supporti informatici</w:t>
      </w:r>
      <w:r w:rsidR="008A0378" w:rsidRPr="00C9369E">
        <w:rPr>
          <w:rFonts w:ascii="Book Antiqua" w:hAnsi="Book Antiqua"/>
          <w:sz w:val="20"/>
          <w:szCs w:val="20"/>
        </w:rPr>
        <w:t>.</w:t>
      </w:r>
    </w:p>
    <w:p w14:paraId="4A05DB72" w14:textId="77777777" w:rsidR="00C27B23" w:rsidRPr="00C9369E" w:rsidRDefault="00C27B23">
      <w:pPr>
        <w:spacing w:line="360" w:lineRule="auto"/>
        <w:rPr>
          <w:rFonts w:ascii="Book Antiqua" w:hAnsi="Book Antiqua"/>
          <w:sz w:val="20"/>
          <w:szCs w:val="20"/>
          <w:u w:val="single"/>
        </w:rPr>
      </w:pPr>
    </w:p>
    <w:p w14:paraId="5DC092EF" w14:textId="77777777" w:rsidR="00C27B23" w:rsidRPr="00C9369E" w:rsidRDefault="0048249A">
      <w:pPr>
        <w:spacing w:line="360" w:lineRule="auto"/>
        <w:rPr>
          <w:rFonts w:ascii="Book Antiqua" w:hAnsi="Book Antiqua"/>
          <w:b/>
          <w:i/>
          <w:sz w:val="20"/>
          <w:szCs w:val="20"/>
        </w:rPr>
      </w:pPr>
      <w:r w:rsidRPr="00C9369E">
        <w:rPr>
          <w:rFonts w:ascii="Book Antiqua" w:hAnsi="Book Antiqua"/>
          <w:b/>
          <w:i/>
          <w:sz w:val="20"/>
          <w:szCs w:val="20"/>
        </w:rPr>
        <w:t>Aspetti critici riscontrati nel corso della rilevazione</w:t>
      </w:r>
    </w:p>
    <w:p w14:paraId="3FD1B197" w14:textId="555F9394" w:rsidR="00C27B23" w:rsidRPr="00C9369E" w:rsidRDefault="001F2F81">
      <w:pPr>
        <w:spacing w:line="360" w:lineRule="auto"/>
        <w:rPr>
          <w:rFonts w:ascii="Book Antiqua" w:hAnsi="Book Antiqua"/>
          <w:bCs/>
          <w:sz w:val="20"/>
          <w:szCs w:val="20"/>
        </w:rPr>
      </w:pPr>
      <w:r w:rsidRPr="00C9369E">
        <w:rPr>
          <w:rFonts w:ascii="Book Antiqua" w:hAnsi="Book Antiqua"/>
          <w:bCs/>
          <w:sz w:val="20"/>
          <w:szCs w:val="20"/>
        </w:rPr>
        <w:t>Si rimanda alla Griglia di rilevazione di cui all’allegato 2.</w:t>
      </w:r>
      <w:r w:rsidR="00C9369E">
        <w:rPr>
          <w:rFonts w:ascii="Book Antiqua" w:hAnsi="Book Antiqua"/>
          <w:bCs/>
          <w:sz w:val="20"/>
          <w:szCs w:val="20"/>
        </w:rPr>
        <w:t xml:space="preserve">1.A della delibera ANAC n. 201 del 13 aprile 2022. </w:t>
      </w:r>
    </w:p>
    <w:p w14:paraId="6A96D4BB" w14:textId="77777777" w:rsidR="008A0378" w:rsidRPr="00C9369E" w:rsidRDefault="008A0378">
      <w:pPr>
        <w:spacing w:line="360" w:lineRule="auto"/>
        <w:rPr>
          <w:rFonts w:ascii="Book Antiqua" w:hAnsi="Book Antiqua"/>
          <w:b/>
          <w:sz w:val="20"/>
          <w:szCs w:val="20"/>
          <w:u w:val="single"/>
        </w:rPr>
      </w:pPr>
    </w:p>
    <w:p w14:paraId="376BF2D6" w14:textId="3B11B31A" w:rsidR="00C27B23" w:rsidRDefault="0048249A">
      <w:pPr>
        <w:spacing w:line="360" w:lineRule="auto"/>
        <w:rPr>
          <w:rFonts w:ascii="Book Antiqua" w:hAnsi="Book Antiqua"/>
          <w:b/>
          <w:i/>
          <w:sz w:val="20"/>
          <w:szCs w:val="20"/>
        </w:rPr>
      </w:pPr>
      <w:r w:rsidRPr="00C9369E">
        <w:rPr>
          <w:rFonts w:ascii="Book Antiqua" w:hAnsi="Book Antiqua"/>
          <w:b/>
          <w:i/>
          <w:sz w:val="20"/>
          <w:szCs w:val="20"/>
        </w:rPr>
        <w:t>Eventuale documentazione da allegare</w:t>
      </w:r>
    </w:p>
    <w:p w14:paraId="3110B8B9" w14:textId="2F40C015" w:rsidR="00C9369E" w:rsidRDefault="00C9369E">
      <w:pPr>
        <w:spacing w:line="360" w:lineRule="auto"/>
        <w:rPr>
          <w:rFonts w:ascii="Book Antiqua" w:hAnsi="Book Antiqua"/>
          <w:bCs/>
          <w:iCs/>
          <w:sz w:val="20"/>
          <w:szCs w:val="20"/>
        </w:rPr>
      </w:pPr>
      <w:r>
        <w:rPr>
          <w:rFonts w:ascii="Book Antiqua" w:hAnsi="Book Antiqua"/>
          <w:bCs/>
          <w:iCs/>
          <w:sz w:val="20"/>
          <w:szCs w:val="20"/>
        </w:rPr>
        <w:t>Griglia di rilevazione</w:t>
      </w:r>
    </w:p>
    <w:p w14:paraId="0C8A93C5" w14:textId="694FFF29" w:rsidR="00C9369E" w:rsidRDefault="00C9369E">
      <w:pPr>
        <w:spacing w:line="360" w:lineRule="auto"/>
        <w:rPr>
          <w:rFonts w:ascii="Book Antiqua" w:hAnsi="Book Antiqua"/>
          <w:bCs/>
          <w:iCs/>
          <w:sz w:val="20"/>
          <w:szCs w:val="20"/>
        </w:rPr>
      </w:pPr>
      <w:r>
        <w:rPr>
          <w:rFonts w:ascii="Book Antiqua" w:hAnsi="Book Antiqua"/>
          <w:bCs/>
          <w:iCs/>
          <w:sz w:val="20"/>
          <w:szCs w:val="20"/>
        </w:rPr>
        <w:t>Documento di attestazione</w:t>
      </w:r>
    </w:p>
    <w:p w14:paraId="3CFCC600" w14:textId="3FB2E669" w:rsidR="00C9369E" w:rsidRDefault="00C9369E">
      <w:pPr>
        <w:spacing w:line="360" w:lineRule="auto"/>
        <w:rPr>
          <w:rFonts w:ascii="Book Antiqua" w:hAnsi="Book Antiqua"/>
          <w:bCs/>
          <w:iCs/>
          <w:sz w:val="20"/>
          <w:szCs w:val="20"/>
        </w:rPr>
      </w:pPr>
    </w:p>
    <w:p w14:paraId="4D3E2BC7" w14:textId="65223EC4" w:rsidR="00C9369E" w:rsidRDefault="00C9369E">
      <w:pPr>
        <w:spacing w:line="360" w:lineRule="auto"/>
        <w:rPr>
          <w:rFonts w:ascii="Book Antiqua" w:hAnsi="Book Antiqua"/>
          <w:bCs/>
          <w:iCs/>
          <w:sz w:val="20"/>
          <w:szCs w:val="20"/>
        </w:rPr>
      </w:pPr>
    </w:p>
    <w:p w14:paraId="6DCEDE5C" w14:textId="3435649C" w:rsidR="00C9369E" w:rsidRDefault="00C9369E">
      <w:pPr>
        <w:spacing w:line="360" w:lineRule="auto"/>
        <w:rPr>
          <w:rFonts w:ascii="Book Antiqua" w:hAnsi="Book Antiqua"/>
          <w:bCs/>
          <w:iCs/>
          <w:sz w:val="20"/>
          <w:szCs w:val="20"/>
        </w:rPr>
      </w:pPr>
    </w:p>
    <w:p w14:paraId="7F6191CE" w14:textId="5D238392" w:rsidR="00C9369E" w:rsidRDefault="00C9369E">
      <w:pPr>
        <w:spacing w:line="360" w:lineRule="auto"/>
        <w:rPr>
          <w:rFonts w:ascii="Book Antiqua" w:hAnsi="Book Antiqua"/>
          <w:bCs/>
          <w:iCs/>
          <w:sz w:val="20"/>
          <w:szCs w:val="20"/>
        </w:rPr>
      </w:pPr>
    </w:p>
    <w:p w14:paraId="367B5C12" w14:textId="3587E4D3" w:rsidR="00C9369E" w:rsidRDefault="00C9369E">
      <w:pPr>
        <w:spacing w:line="360" w:lineRule="auto"/>
        <w:rPr>
          <w:rFonts w:ascii="Book Antiqua" w:hAnsi="Book Antiqua"/>
          <w:bCs/>
          <w:iCs/>
          <w:sz w:val="20"/>
          <w:szCs w:val="20"/>
        </w:rPr>
      </w:pPr>
    </w:p>
    <w:p w14:paraId="5239F0D7" w14:textId="5F3B6F63" w:rsidR="00C9369E" w:rsidRDefault="00C9369E">
      <w:pPr>
        <w:spacing w:line="360" w:lineRule="auto"/>
        <w:rPr>
          <w:rFonts w:ascii="Book Antiqua" w:hAnsi="Book Antiqua"/>
          <w:bCs/>
          <w:iCs/>
          <w:sz w:val="20"/>
          <w:szCs w:val="20"/>
        </w:rPr>
      </w:pPr>
      <w:r>
        <w:rPr>
          <w:rFonts w:ascii="Book Antiqua" w:hAnsi="Book Antiqua"/>
          <w:bCs/>
          <w:iCs/>
          <w:sz w:val="20"/>
          <w:szCs w:val="20"/>
        </w:rPr>
        <w:t>Perugia, lì 29 giugno 2022</w:t>
      </w:r>
    </w:p>
    <w:p w14:paraId="062D2221" w14:textId="552CFE0B" w:rsidR="00C9369E" w:rsidRDefault="00C9369E" w:rsidP="00C9369E">
      <w:pPr>
        <w:spacing w:line="240" w:lineRule="auto"/>
        <w:jc w:val="right"/>
        <w:rPr>
          <w:rFonts w:ascii="Book Antiqua" w:hAnsi="Book Antiqua"/>
          <w:bCs/>
          <w:iCs/>
          <w:sz w:val="20"/>
          <w:szCs w:val="20"/>
        </w:rPr>
      </w:pPr>
      <w:r>
        <w:rPr>
          <w:rFonts w:ascii="Book Antiqua" w:hAnsi="Book Antiqua"/>
          <w:bCs/>
          <w:iCs/>
          <w:sz w:val="20"/>
          <w:szCs w:val="20"/>
        </w:rPr>
        <w:t xml:space="preserve">Firma del Presidente </w:t>
      </w:r>
    </w:p>
    <w:p w14:paraId="3A1AD486" w14:textId="0B28F0BA" w:rsidR="00C9369E" w:rsidRDefault="00C9369E" w:rsidP="00C9369E">
      <w:pPr>
        <w:spacing w:line="240" w:lineRule="auto"/>
        <w:ind w:left="7080" w:firstLine="708"/>
        <w:jc w:val="center"/>
        <w:rPr>
          <w:rFonts w:ascii="Book Antiqua" w:hAnsi="Book Antiqua"/>
          <w:bCs/>
          <w:iCs/>
          <w:sz w:val="20"/>
          <w:szCs w:val="20"/>
        </w:rPr>
      </w:pPr>
      <w:r>
        <w:rPr>
          <w:rFonts w:ascii="Book Antiqua" w:hAnsi="Book Antiqua"/>
          <w:bCs/>
          <w:iCs/>
          <w:sz w:val="20"/>
          <w:szCs w:val="20"/>
        </w:rPr>
        <w:t>OIV USL Umbria 1</w:t>
      </w:r>
    </w:p>
    <w:p w14:paraId="3CA7CFB6" w14:textId="577ED29B" w:rsidR="00C9369E" w:rsidRPr="00C9369E" w:rsidRDefault="00C9369E" w:rsidP="00C9369E">
      <w:pPr>
        <w:spacing w:line="240" w:lineRule="auto"/>
        <w:jc w:val="right"/>
        <w:rPr>
          <w:rFonts w:ascii="Book Antiqua" w:hAnsi="Book Antiqua"/>
          <w:bCs/>
          <w:iCs/>
          <w:sz w:val="20"/>
          <w:szCs w:val="20"/>
        </w:rPr>
      </w:pPr>
      <w:r>
        <w:rPr>
          <w:rFonts w:ascii="Book Antiqua" w:hAnsi="Book Antiqua"/>
          <w:bCs/>
          <w:iCs/>
          <w:sz w:val="20"/>
          <w:szCs w:val="20"/>
        </w:rPr>
        <w:t>(Dott. Riccardo Baci)</w:t>
      </w:r>
    </w:p>
    <w:sectPr w:rsidR="00C9369E" w:rsidRPr="00C936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ECDA0C" w14:textId="77777777" w:rsidR="004E7419" w:rsidRDefault="004E7419">
      <w:pPr>
        <w:spacing w:after="0" w:line="240" w:lineRule="auto"/>
      </w:pPr>
      <w:r>
        <w:separator/>
      </w:r>
    </w:p>
  </w:endnote>
  <w:endnote w:type="continuationSeparator" w:id="0">
    <w:p w14:paraId="1E33D966" w14:textId="77777777" w:rsidR="004E7419" w:rsidRDefault="004E7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B7BFE" w14:textId="77777777" w:rsidR="00257242" w:rsidRDefault="0025724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CC7B0" w14:textId="77777777" w:rsidR="00257242" w:rsidRDefault="0025724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C8379" w14:textId="77777777" w:rsidR="00257242" w:rsidRDefault="0025724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895DE8" w14:textId="77777777" w:rsidR="004E7419" w:rsidRDefault="004E7419">
      <w:pPr>
        <w:spacing w:after="0" w:line="240" w:lineRule="auto"/>
      </w:pPr>
      <w:r>
        <w:separator/>
      </w:r>
    </w:p>
  </w:footnote>
  <w:footnote w:type="continuationSeparator" w:id="0">
    <w:p w14:paraId="3B7D2020" w14:textId="77777777" w:rsidR="004E7419" w:rsidRDefault="004E7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287C9" w14:textId="77777777" w:rsidR="00257242" w:rsidRDefault="0025724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AD79F0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7AA831F9" wp14:editId="219212A6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2BEE2F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</w:p>
  <w:p w14:paraId="485D86F9" w14:textId="77777777"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14:paraId="470FC8B6" w14:textId="77777777"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506EFE">
      <w:rPr>
        <w:rFonts w:ascii="Titillium" w:hAnsi="Titillium" w:cs="Times New Roman"/>
        <w:b/>
        <w:sz w:val="20"/>
        <w:szCs w:val="20"/>
      </w:rPr>
      <w:t>201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257242">
      <w:rPr>
        <w:rFonts w:ascii="Titillium" w:hAnsi="Titillium" w:cs="Times New Roman"/>
        <w:b/>
        <w:sz w:val="20"/>
        <w:szCs w:val="20"/>
      </w:rPr>
      <w:t>2</w:t>
    </w:r>
  </w:p>
  <w:p w14:paraId="4393C82E" w14:textId="77777777"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14:paraId="1773734A" w14:textId="77777777"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00A0D" w14:textId="77777777" w:rsidR="00257242" w:rsidRDefault="0025724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B23"/>
    <w:rsid w:val="00040F20"/>
    <w:rsid w:val="000F2C0E"/>
    <w:rsid w:val="0016468A"/>
    <w:rsid w:val="001F2F81"/>
    <w:rsid w:val="0024134D"/>
    <w:rsid w:val="00257242"/>
    <w:rsid w:val="002C572E"/>
    <w:rsid w:val="003E1CF5"/>
    <w:rsid w:val="0041405A"/>
    <w:rsid w:val="00416AD0"/>
    <w:rsid w:val="0048249A"/>
    <w:rsid w:val="004833D5"/>
    <w:rsid w:val="004E7419"/>
    <w:rsid w:val="004F18CD"/>
    <w:rsid w:val="00506EFE"/>
    <w:rsid w:val="0060106A"/>
    <w:rsid w:val="006E496C"/>
    <w:rsid w:val="007052EA"/>
    <w:rsid w:val="00713BFD"/>
    <w:rsid w:val="007A107C"/>
    <w:rsid w:val="00837860"/>
    <w:rsid w:val="0085206C"/>
    <w:rsid w:val="00861FE1"/>
    <w:rsid w:val="008A0378"/>
    <w:rsid w:val="00955140"/>
    <w:rsid w:val="009A5646"/>
    <w:rsid w:val="009C05D1"/>
    <w:rsid w:val="009C6FAC"/>
    <w:rsid w:val="00A52DF7"/>
    <w:rsid w:val="00AF790D"/>
    <w:rsid w:val="00C27B23"/>
    <w:rsid w:val="00C32BE7"/>
    <w:rsid w:val="00C356F9"/>
    <w:rsid w:val="00C9369E"/>
    <w:rsid w:val="00D27496"/>
    <w:rsid w:val="00E9448D"/>
    <w:rsid w:val="00EF2FD7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BC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Setup PC</cp:lastModifiedBy>
  <cp:revision>2</cp:revision>
  <cp:lastPrinted>2018-02-28T15:30:00Z</cp:lastPrinted>
  <dcterms:created xsi:type="dcterms:W3CDTF">2022-09-01T11:13:00Z</dcterms:created>
  <dcterms:modified xsi:type="dcterms:W3CDTF">2022-09-01T11:13:00Z</dcterms:modified>
</cp:coreProperties>
</file>